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Arial" w:hAnsi="Arial" w:cs="Arial"/>
          <w:sz w:val="20"/>
          <w:sz-cs w:val="20"/>
        </w:rPr>
        <w:t xml:space="preserve">Name </w:t>
      </w:r>
      <w:r>
        <w:rPr>
          <w:rFonts w:ascii="Arial" w:hAnsi="Arial" w:cs="Arial"/>
          <w:sz w:val="20"/>
          <w:sz-cs w:val="20"/>
          <w:u w:val="single"/>
          <w:color w:val="74CBC8"/>
        </w:rPr>
        <w:t xml:space="preserve"/>
        <w:tab/>
        <w:t xml:space="preserve"/>
      </w:r>
      <w:r>
        <w:rPr>
          <w:rFonts w:ascii="Arial" w:hAnsi="Arial" w:cs="Arial"/>
          <w:sz w:val="20"/>
          <w:sz-cs w:val="20"/>
        </w:rPr>
        <w:t xml:space="preserve">   Class </w:t>
      </w:r>
      <w:r>
        <w:rPr>
          <w:rFonts w:ascii="Arial" w:hAnsi="Arial" w:cs="Arial"/>
          <w:sz w:val="20"/>
          <w:sz-cs w:val="20"/>
          <w:u w:val="single"/>
          <w:color w:val="74CBC8"/>
        </w:rPr>
        <w:t xml:space="preserve"/>
        <w:tab/>
        <w:t xml:space="preserve"/>
      </w:r>
      <w:r>
        <w:rPr>
          <w:rFonts w:ascii="Arial" w:hAnsi="Arial" w:cs="Arial"/>
          <w:sz w:val="20"/>
          <w:sz-cs w:val="20"/>
        </w:rPr>
        <w:t xml:space="preserve">    Date </w:t>
      </w:r>
      <w:r>
        <w:rPr>
          <w:rFonts w:ascii="Arial" w:hAnsi="Arial" w:cs="Arial"/>
          <w:sz w:val="20"/>
          <w:sz-cs w:val="20"/>
          <w:u w:val="single"/>
          <w:color w:val="74CBC8"/>
        </w:rPr>
        <w:t xml:space="preserve"/>
        <w:tab/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spacing w:after="400"/>
      </w:pPr>
      <w:r>
        <w:rPr>
          <w:rFonts w:ascii="Arial" w:hAnsi="Arial" w:cs="Arial"/>
          <w:sz w:val="44"/>
          <w:sz-cs w:val="44"/>
          <w:b/>
          <w:color w:val="888A8D"/>
        </w:rPr>
        <w:t xml:space="preserve">7.2 </w:t>
      </w:r>
      <w:r>
        <w:rPr>
          <w:rFonts w:ascii="Arial" w:hAnsi="Arial" w:cs="Arial"/>
          <w:sz w:val="44"/>
          <w:sz-cs w:val="44"/>
          <w:b/>
          <w:color w:val="74CBC8"/>
        </w:rPr>
        <w:t xml:space="preserve">Cell Structure</w:t>
      </w:r>
    </w:p>
    <w:p>
      <w:pPr>
        <w:spacing w:after="100"/>
      </w:pPr>
      <w:r>
        <w:rPr>
          <w:rFonts w:ascii="Arial" w:hAnsi="Arial" w:cs="Arial"/>
          <w:sz w:val="28"/>
          <w:sz-cs w:val="28"/>
          <w:color w:val="221E1F"/>
        </w:rPr>
        <w:t xml:space="preserve">Lesson Objectives</w:t>
      </w:r>
    </w:p>
    <w:p>
      <w:pPr>
        <w:ind w:left="619"/>
        <w:spacing w:after="100"/>
      </w:pPr>
      <w:r>
        <w:rPr>
          <w:rFonts w:ascii="Times New Roman" w:hAnsi="Times New Roman" w:cs="Times New Roman"/>
          <w:sz w:val="24"/>
          <w:sz-cs w:val="24"/>
        </w:rPr>
        <w:t xml:space="preserve">Describe the structure and function of the cell nucleus.</w:t>
      </w:r>
    </w:p>
    <w:p>
      <w:pPr>
        <w:spacing w:after="10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Describe the role of vacuoles, lysosomes, and the cytoskeleton.</w:t>
      </w:r>
    </w:p>
    <w:p>
      <w:pPr>
        <w:ind w:left="619"/>
        <w:spacing w:after="100"/>
      </w:pPr>
      <w:r>
        <w:rPr>
          <w:rFonts w:ascii="Times New Roman" w:hAnsi="Times New Roman" w:cs="Times New Roman"/>
          <w:sz w:val="24"/>
          <w:sz-cs w:val="24"/>
        </w:rPr>
        <w:t xml:space="preserve">Identify the role of ribosomes, endoplasmic reticulum, and Golgi apparatus in making proteins.</w:t>
      </w:r>
    </w:p>
    <w:p>
      <w:pPr>
        <w:spacing w:after="100"/>
      </w:pPr>
      <w:r>
        <w:rPr>
          <w:rFonts w:ascii="Times New Roman" w:hAnsi="Times New Roman" w:cs="Times New Roman"/>
          <w:sz w:val="24"/>
          <w:sz-cs w:val="24"/>
        </w:rPr>
        <w:t xml:space="preserve"/>
        <w:tab/>
        <w:t xml:space="preserve">Describe the function of the chloroplasts and mitochondria in the cell.</w:t>
      </w:r>
    </w:p>
    <w:p>
      <w:pPr>
        <w:ind w:left="619"/>
        <w:spacing w:after="100"/>
      </w:pPr>
      <w:r>
        <w:rPr>
          <w:rFonts w:ascii="Times New Roman" w:hAnsi="Times New Roman" w:cs="Times New Roman"/>
          <w:sz w:val="24"/>
          <w:sz-cs w:val="24"/>
        </w:rPr>
        <w:t xml:space="preserve">Describe the function of the cell membrane.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first-line="459"/>
        <w:spacing w:after="100"/>
      </w:pPr>
      <w:r>
        <w:rPr>
          <w:rFonts w:ascii="Arial" w:hAnsi="Arial" w:cs="Arial"/>
          <w:sz w:val="36"/>
          <w:sz-cs w:val="36"/>
          <w:b/>
          <w:color w:val="888A8D"/>
        </w:rPr>
        <w:t xml:space="preserve">BUILD </w:t>
      </w:r>
      <w:r>
        <w:rPr>
          <w:rFonts w:ascii="Arial" w:hAnsi="Arial" w:cs="Arial"/>
          <w:sz w:val="36"/>
          <w:sz-cs w:val="36"/>
          <w:b/>
          <w:color w:val="74CBC8"/>
        </w:rPr>
        <w:t xml:space="preserve">Vocabulary</w:t>
      </w:r>
    </w:p>
    <w:p>
      <w:pPr>
        <w:ind w:left="288" w:first-line="-288"/>
      </w:pPr>
      <w:r>
        <w:rPr>
          <w:rFonts w:ascii="Times New Roman" w:hAnsi="Times New Roman" w:cs="Times New Roman"/>
          <w:sz w:val="23"/>
          <w:sz-cs w:val="23"/>
          <w:b/>
        </w:rPr>
        <w:t xml:space="preserve">A. </w:t>
      </w:r>
      <w:r>
        <w:rPr>
          <w:rFonts w:ascii="Times New Roman" w:hAnsi="Times New Roman" w:cs="Times New Roman"/>
          <w:sz w:val="23"/>
          <w:sz-cs w:val="23"/>
        </w:rPr>
        <w:t xml:space="preserve">The chart below and on the next page shows key words from the lesson with their definitions. Complete the chart by writing a strategy to help you remember the meaning of each term. One has been done for you.</w:t>
      </w:r>
    </w:p>
    <w:p>
      <w:pPr>
        <w:ind w:left="360" w:first-line="-360"/>
      </w:pP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spacing w:before="80"/>
      </w:pPr>
      <w:r>
        <w:rPr>
          <w:rFonts w:ascii="Arial" w:hAnsi="Arial" w:cs="Arial"/>
          <w:sz w:val="22"/>
          <w:sz-cs w:val="22"/>
          <w:b/>
          <w:color w:val="FFFFFF"/>
        </w:rPr>
        <w:t xml:space="preserve">Term</w:t>
      </w: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>
        <w:spacing w:before="80"/>
      </w:pPr>
      <w:r>
        <w:rPr>
          <w:rFonts w:ascii="Arial" w:hAnsi="Arial" w:cs="Arial"/>
          <w:sz w:val="22"/>
          <w:sz-cs w:val="22"/>
          <w:b/>
          <w:color w:val="FFFFFF"/>
        </w:rPr>
        <w:t xml:space="preserve">Definition</w:t>
      </w: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>
        <w:spacing w:before="80"/>
      </w:pPr>
      <w:r>
        <w:rPr>
          <w:rFonts w:ascii="Arial" w:hAnsi="Arial" w:cs="Arial"/>
          <w:sz w:val="22"/>
          <w:sz-cs w:val="22"/>
          <w:b/>
          <w:color w:val="FFFFFF"/>
        </w:rPr>
        <w:t xml:space="preserve">How I’m Going to Remember the Meaning</w:t>
      </w: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>
        <w:ind w:left="360" w:first-line="-360"/>
        <w:spacing w:before="60"/>
      </w:pPr>
      <w:r>
        <w:rPr>
          <w:rFonts w:ascii="Arial" w:hAnsi="Arial" w:cs="Arial"/>
          <w:sz w:val="20"/>
          <w:sz-cs w:val="20"/>
        </w:rPr>
        <w:t xml:space="preserve">Cell wall</w:t>
      </w:r>
    </w:p>
    <w:p>
      <w:pPr>
        <w:spacing w:before="60"/>
      </w:pPr>
      <w:r>
        <w:rPr>
          <w:rFonts w:ascii="Arial" w:hAnsi="Arial" w:cs="Arial"/>
          <w:sz w:val="20"/>
          <w:sz-cs w:val="20"/>
        </w:rPr>
        <w:t xml:space="preserve">Structure around plant cells, fungus cells, and some bacterial cells that supports and protects</w:t>
      </w:r>
    </w:p>
    <w:p>
      <w:pPr>
        <w:spacing w:before="60"/>
      </w:pPr>
      <w:r>
        <w:rPr>
          <w:rFonts w:ascii="Arial" w:hAnsi="Arial" w:cs="Arial"/>
          <w:sz w:val="20"/>
          <w:sz-cs w:val="20"/>
          <w:b/>
          <w:i/>
        </w:rPr>
        <w:t xml:space="preserve">A wall surrounds and protects a building like a </w:t>
      </w:r>
      <w:r>
        <w:rPr>
          <w:rFonts w:ascii="Arial" w:hAnsi="Arial" w:cs="Arial"/>
          <w:sz w:val="20"/>
          <w:sz-cs w:val="20"/>
          <w:b/>
        </w:rPr>
        <w:t xml:space="preserve">cell wall </w:t>
      </w:r>
      <w:r>
        <w:rPr>
          <w:rFonts w:ascii="Arial" w:hAnsi="Arial" w:cs="Arial"/>
          <w:sz w:val="20"/>
          <w:sz-cs w:val="20"/>
          <w:b/>
          <w:i/>
        </w:rPr>
        <w:t xml:space="preserve">surrounds and protects a cell.</w:t>
      </w: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>
        <w:spacing w:before="60"/>
      </w:pPr>
      <w:r>
        <w:rPr>
          <w:rFonts w:ascii="Arial" w:hAnsi="Arial" w:cs="Arial"/>
          <w:sz w:val="20"/>
          <w:sz-cs w:val="20"/>
        </w:rPr>
        <w:t xml:space="preserve">Centriole</w:t>
      </w:r>
    </w:p>
    <w:p>
      <w:pPr>
        <w:spacing w:before="60"/>
      </w:pPr>
      <w:r>
        <w:rPr>
          <w:rFonts w:ascii="Arial" w:hAnsi="Arial" w:cs="Arial"/>
          <w:sz w:val="20"/>
          <w:sz-cs w:val="20"/>
        </w:rPr>
        <w:t xml:space="preserve">Structure in animal cells that helps organize cell division</w:t>
      </w:r>
    </w:p>
    <w:p>
      <w:pPr>
        <w:spacing w:before="60"/>
      </w:pPr>
      <w:r>
        <w:rPr>
          <w:rFonts w:ascii="Arial" w:hAnsi="Arial" w:cs="Arial"/>
          <w:sz w:val="20"/>
          <w:sz-cs w:val="20"/>
          <w:b/>
          <w:i/>
          <w:color w:val="888A8D"/>
        </w:rPr>
        <w:t xml:space="preserve"/>
      </w:r>
    </w:p>
    <w:p>
      <w:pPr>
        <w:spacing w:before="60"/>
      </w:pPr>
      <w:r>
        <w:rPr>
          <w:rFonts w:ascii="Arial" w:hAnsi="Arial" w:cs="Arial"/>
          <w:sz w:val="20"/>
          <w:sz-cs w:val="20"/>
        </w:rPr>
        <w:t xml:space="preserve">Chloroplast</w:t>
      </w:r>
    </w:p>
    <w:p>
      <w:pPr>
        <w:spacing w:before="60"/>
      </w:pPr>
      <w:r>
        <w:rPr>
          <w:rFonts w:ascii="Arial" w:hAnsi="Arial" w:cs="Arial"/>
          <w:sz w:val="20"/>
          <w:sz-cs w:val="20"/>
        </w:rPr>
        <w:t xml:space="preserve">Structure in plant cells that captures the sun’s energy and changes it into chemical energy</w:t>
      </w:r>
    </w:p>
    <w:p>
      <w:pPr>
        <w:ind w:left="360" w:first-line="-360"/>
        <w:spacing w:before="60"/>
      </w:pP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>
        <w:spacing w:before="60"/>
      </w:pPr>
      <w:r>
        <w:rPr>
          <w:rFonts w:ascii="Arial" w:hAnsi="Arial" w:cs="Arial"/>
          <w:sz w:val="20"/>
          <w:sz-cs w:val="20"/>
        </w:rPr>
        <w:t xml:space="preserve">Cytoplasm</w:t>
      </w:r>
    </w:p>
    <w:p>
      <w:pPr>
        <w:spacing w:before="60"/>
      </w:pPr>
      <w:r>
        <w:rPr>
          <w:rFonts w:ascii="Arial" w:hAnsi="Arial" w:cs="Arial"/>
          <w:sz w:val="20"/>
          <w:sz-cs w:val="20"/>
        </w:rPr>
        <w:t xml:space="preserve">Fluid portion of the cell outside the nucleus</w:t>
      </w:r>
    </w:p>
    <w:p>
      <w:pPr>
        <w:ind w:left="360" w:first-line="-360"/>
        <w:spacing w:before="60"/>
      </w:pP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>
        <w:spacing w:before="60"/>
      </w:pPr>
      <w:r>
        <w:rPr>
          <w:rFonts w:ascii="Arial" w:hAnsi="Arial" w:cs="Arial"/>
          <w:sz w:val="20"/>
          <w:sz-cs w:val="20"/>
        </w:rPr>
        <w:t xml:space="preserve">Cytoskeleton</w:t>
      </w:r>
    </w:p>
    <w:p>
      <w:pPr>
        <w:spacing w:before="60"/>
      </w:pPr>
      <w:r>
        <w:rPr>
          <w:rFonts w:ascii="Arial" w:hAnsi="Arial" w:cs="Arial"/>
          <w:sz w:val="20"/>
          <w:sz-cs w:val="20"/>
        </w:rPr>
        <w:t xml:space="preserve">Network of protein filaments that gives a cell its shape and organizes its organelles </w:t>
      </w:r>
    </w:p>
    <w:p>
      <w:pPr>
        <w:ind w:left="360" w:first-line="-360"/>
        <w:spacing w:before="60"/>
      </w:pP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>
        <w:spacing w:before="60"/>
      </w:pPr>
      <w:r>
        <w:rPr>
          <w:rFonts w:ascii="Arial" w:hAnsi="Arial" w:cs="Arial"/>
          <w:sz w:val="20"/>
          <w:sz-cs w:val="20"/>
        </w:rPr>
        <w:t xml:space="preserve">Endoplasmic reticulum</w:t>
      </w:r>
    </w:p>
    <w:p>
      <w:pPr>
        <w:spacing w:before="60"/>
      </w:pPr>
      <w:r>
        <w:rPr>
          <w:rFonts w:ascii="Arial" w:hAnsi="Arial" w:cs="Arial"/>
          <w:sz w:val="20"/>
          <w:sz-cs w:val="20"/>
        </w:rPr>
        <w:t xml:space="preserve">Internal membrane system of a cell where proteins are assembled</w:t>
      </w:r>
    </w:p>
    <w:p>
      <w:pPr>
        <w:ind w:left="360" w:first-line="-360"/>
        <w:spacing w:before="60"/>
      </w:pP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>
        <w:spacing w:before="60"/>
      </w:pPr>
      <w:r>
        <w:rPr>
          <w:rFonts w:ascii="Arial" w:hAnsi="Arial" w:cs="Arial"/>
          <w:sz w:val="20"/>
          <w:sz-cs w:val="20"/>
        </w:rPr>
        <w:t xml:space="preserve">Golgi apparatus</w:t>
      </w:r>
    </w:p>
    <w:p>
      <w:pPr>
        <w:spacing w:before="60"/>
      </w:pPr>
      <w:r>
        <w:rPr>
          <w:rFonts w:ascii="Arial" w:hAnsi="Arial" w:cs="Arial"/>
          <w:sz w:val="20"/>
          <w:sz-cs w:val="20"/>
        </w:rPr>
        <w:t xml:space="preserve">Series of flattened sacs that prepares proteins and other materials for export from the cell</w:t>
      </w:r>
    </w:p>
    <w:p>
      <w:pPr>
        <w:ind w:left="360" w:first-line="-360"/>
        <w:spacing w:before="60"/>
      </w:pP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jc w:val="right"/>
      </w:pPr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>
        <w:jc w:val="right"/>
      </w:pPr>
      <w:r>
        <w:rPr>
          <w:rFonts w:ascii="Arial" w:hAnsi="Arial" w:cs="Arial"/>
          <w:sz w:val="19"/>
          <w:sz-cs w:val="19"/>
          <w:i/>
          <w:color w:val="74CBC8"/>
        </w:rPr>
        <w:t xml:space="preserve">Continued on next page</w:t>
      </w:r>
    </w:p>
    <w:p>
      <w:pPr>
        <w:jc w:val="center"/>
        <w:spacing w:before="16"/>
      </w:pPr>
      <w:r>
        <w:rPr>
          <w:rFonts w:ascii="Arial" w:hAnsi="Arial" w:cs="Arial"/>
          <w:sz w:val="20"/>
          <w:sz-cs w:val="20"/>
          <w:b/>
        </w:rPr>
        <w:t xml:space="preserve">97</w:t>
      </w:r>
    </w:p>
    <w:p>
      <w:pPr/>
      <w:r>
        <w:rPr>
          <w:rFonts w:ascii="Arial" w:hAnsi="Arial" w:cs="Arial"/>
          <w:sz w:val="20"/>
          <w:sz-cs w:val="20"/>
        </w:rPr>
        <w:t xml:space="preserve">Name </w:t>
      </w:r>
      <w:r>
        <w:rPr>
          <w:rFonts w:ascii="Arial" w:hAnsi="Arial" w:cs="Arial"/>
          <w:sz w:val="20"/>
          <w:sz-cs w:val="20"/>
          <w:u w:val="single"/>
          <w:color w:val="74CBC8"/>
        </w:rPr>
        <w:t xml:space="preserve"/>
        <w:tab/>
        <w:t xml:space="preserve"/>
      </w:r>
      <w:r>
        <w:rPr>
          <w:rFonts w:ascii="Arial" w:hAnsi="Arial" w:cs="Arial"/>
          <w:sz w:val="20"/>
          <w:sz-cs w:val="20"/>
        </w:rPr>
        <w:t xml:space="preserve">   Class </w:t>
      </w:r>
      <w:r>
        <w:rPr>
          <w:rFonts w:ascii="Arial" w:hAnsi="Arial" w:cs="Arial"/>
          <w:sz w:val="20"/>
          <w:sz-cs w:val="20"/>
          <w:u w:val="single"/>
          <w:color w:val="74CBC8"/>
        </w:rPr>
        <w:t xml:space="preserve"/>
        <w:tab/>
        <w:t xml:space="preserve"/>
      </w:r>
      <w:r>
        <w:rPr>
          <w:rFonts w:ascii="Arial" w:hAnsi="Arial" w:cs="Arial"/>
          <w:sz w:val="20"/>
          <w:sz-cs w:val="20"/>
        </w:rPr>
        <w:t xml:space="preserve">    Date </w:t>
      </w:r>
      <w:r>
        <w:rPr>
          <w:rFonts w:ascii="Arial" w:hAnsi="Arial" w:cs="Arial"/>
          <w:sz w:val="20"/>
          <w:sz-cs w:val="20"/>
          <w:u w:val="single"/>
          <w:color w:val="74CBC8"/>
        </w:rPr>
        <w:t xml:space="preserve"/>
        <w:tab/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spacing w:before="80"/>
      </w:pPr>
      <w:r>
        <w:rPr>
          <w:rFonts w:ascii="Arial" w:hAnsi="Arial" w:cs="Arial"/>
          <w:sz w:val="22"/>
          <w:sz-cs w:val="22"/>
          <w:b/>
          <w:color w:val="FFFFFF"/>
        </w:rPr>
        <w:t xml:space="preserve">Term</w:t>
      </w: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>
        <w:spacing w:before="80"/>
      </w:pPr>
      <w:r>
        <w:rPr>
          <w:rFonts w:ascii="Arial" w:hAnsi="Arial" w:cs="Arial"/>
          <w:sz w:val="22"/>
          <w:sz-cs w:val="22"/>
          <w:b/>
          <w:color w:val="FFFFFF"/>
        </w:rPr>
        <w:t xml:space="preserve">Definition</w:t>
      </w: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>
        <w:spacing w:before="80"/>
      </w:pPr>
      <w:r>
        <w:rPr>
          <w:rFonts w:ascii="Arial" w:hAnsi="Arial" w:cs="Arial"/>
          <w:sz w:val="22"/>
          <w:sz-cs w:val="22"/>
          <w:b/>
          <w:color w:val="FFFFFF"/>
        </w:rPr>
        <w:t xml:space="preserve">How I’m Going to Remember the Meaning</w:t>
      </w: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>
        <w:spacing w:before="60"/>
      </w:pPr>
      <w:r>
        <w:rPr>
          <w:rFonts w:ascii="Arial" w:hAnsi="Arial" w:cs="Arial"/>
          <w:sz w:val="20"/>
          <w:sz-cs w:val="20"/>
        </w:rPr>
        <w:t xml:space="preserve">Lysosome</w:t>
      </w:r>
    </w:p>
    <w:p>
      <w:pPr>
        <w:spacing w:before="60"/>
      </w:pPr>
      <w:r>
        <w:rPr>
          <w:rFonts w:ascii="Arial" w:hAnsi="Arial" w:cs="Arial"/>
          <w:sz w:val="20"/>
          <w:sz-cs w:val="20"/>
        </w:rPr>
        <w:t xml:space="preserve">Enzyme-filled structure that breaks down complex molecules or worn-out organelles</w:t>
      </w:r>
    </w:p>
    <w:p>
      <w:pPr>
        <w:spacing w:before="60"/>
      </w:pP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>
        <w:spacing w:before="60"/>
      </w:pPr>
      <w:r>
        <w:rPr>
          <w:rFonts w:ascii="Arial" w:hAnsi="Arial" w:cs="Arial"/>
          <w:sz w:val="20"/>
          <w:sz-cs w:val="20"/>
        </w:rPr>
        <w:t xml:space="preserve">Mitochondrion</w:t>
      </w:r>
    </w:p>
    <w:p>
      <w:pPr>
        <w:spacing w:before="60"/>
      </w:pPr>
      <w:r>
        <w:rPr>
          <w:rFonts w:ascii="Arial" w:hAnsi="Arial" w:cs="Arial"/>
          <w:sz w:val="20"/>
          <w:sz-cs w:val="20"/>
        </w:rPr>
        <w:t xml:space="preserve">Organelle that changes the chemical energy in food into a form that is easier for the cell to use</w:t>
      </w:r>
    </w:p>
    <w:p>
      <w:pPr>
        <w:spacing w:before="60"/>
      </w:pPr>
      <w:r>
        <w:rPr>
          <w:rFonts w:ascii="Arial" w:hAnsi="Arial" w:cs="Arial"/>
          <w:sz w:val="20"/>
          <w:sz-cs w:val="20"/>
          <w:b/>
          <w:i/>
          <w:color w:val="888A8D"/>
        </w:rPr>
        <w:t xml:space="preserve"/>
      </w:r>
    </w:p>
    <w:p>
      <w:pPr>
        <w:spacing w:before="60"/>
      </w:pPr>
      <w:r>
        <w:rPr>
          <w:rFonts w:ascii="Arial" w:hAnsi="Arial" w:cs="Arial"/>
          <w:sz w:val="20"/>
          <w:sz-cs w:val="20"/>
        </w:rPr>
        <w:t xml:space="preserve">Organelle</w:t>
      </w:r>
    </w:p>
    <w:p>
      <w:pPr>
        <w:spacing w:before="60"/>
      </w:pPr>
      <w:r>
        <w:rPr>
          <w:rFonts w:ascii="Arial" w:hAnsi="Arial" w:cs="Arial"/>
          <w:sz w:val="20"/>
          <w:sz-cs w:val="20"/>
        </w:rPr>
        <w:t xml:space="preserve">Structure within a cell that acts like a specialized organ</w:t>
      </w:r>
    </w:p>
    <w:p>
      <w:pPr>
        <w:spacing w:before="60"/>
      </w:pP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>
        <w:spacing w:before="60"/>
      </w:pPr>
      <w:r>
        <w:rPr>
          <w:rFonts w:ascii="Arial" w:hAnsi="Arial" w:cs="Arial"/>
          <w:sz w:val="20"/>
          <w:sz-cs w:val="20"/>
        </w:rPr>
        <w:t xml:space="preserve">Ribosome</w:t>
      </w:r>
    </w:p>
    <w:p>
      <w:pPr>
        <w:spacing w:before="60"/>
      </w:pPr>
      <w:r>
        <w:rPr>
          <w:rFonts w:ascii="Arial" w:hAnsi="Arial" w:cs="Arial"/>
          <w:sz w:val="20"/>
          <w:sz-cs w:val="20"/>
        </w:rPr>
        <w:t xml:space="preserve">Structure that assembles proteins</w:t>
      </w:r>
    </w:p>
    <w:p>
      <w:pPr>
        <w:spacing w:before="60"/>
      </w:pP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>
        <w:spacing w:before="60"/>
      </w:pPr>
      <w:r>
        <w:rPr>
          <w:rFonts w:ascii="Arial" w:hAnsi="Arial" w:cs="Arial"/>
          <w:sz w:val="20"/>
          <w:sz-cs w:val="20"/>
        </w:rPr>
        <w:t xml:space="preserve">Vacuole</w:t>
      </w:r>
    </w:p>
    <w:p>
      <w:pPr>
        <w:spacing w:before="60"/>
      </w:pPr>
      <w:r>
        <w:rPr>
          <w:rFonts w:ascii="Arial" w:hAnsi="Arial" w:cs="Arial"/>
          <w:sz w:val="20"/>
          <w:sz-cs w:val="20"/>
        </w:rPr>
        <w:t xml:space="preserve">Saclike structure that stores materials like water and nutrients</w:t>
      </w:r>
    </w:p>
    <w:p>
      <w:pPr>
        <w:spacing w:before="60"/>
      </w:pP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>
        <w:ind w:left="288" w:first-line="-288"/>
        <w:spacing w:before="100"/>
      </w:pPr>
      <w:r>
        <w:rPr>
          <w:rFonts w:ascii="Times New Roman" w:hAnsi="Times New Roman" w:cs="Times New Roman"/>
          <w:sz w:val="23"/>
          <w:sz-cs w:val="23"/>
          <w:b/>
        </w:rPr>
        <w:t xml:space="preserve">B. </w:t>
      </w:r>
      <w:r>
        <w:rPr>
          <w:rFonts w:ascii="Times New Roman" w:hAnsi="Times New Roman" w:cs="Times New Roman"/>
          <w:sz w:val="23"/>
          <w:sz-cs w:val="23"/>
        </w:rPr>
        <w:t xml:space="preserve">As you work through this lesson, you may find these terms in the activities. When you need to write a key term or a definition, </w:t>
      </w:r>
      <w:r>
        <w:rPr>
          <w:rFonts w:ascii="Times New Roman" w:hAnsi="Times New Roman" w:cs="Times New Roman"/>
          <w:sz w:val="23"/>
          <w:sz-cs w:val="23"/>
          <w:b/>
        </w:rPr>
        <w:t xml:space="preserve">highlight </w:t>
      </w:r>
      <w:r>
        <w:rPr>
          <w:rFonts w:ascii="Times New Roman" w:hAnsi="Times New Roman" w:cs="Times New Roman"/>
          <w:sz w:val="23"/>
          <w:sz-cs w:val="23"/>
        </w:rPr>
        <w:t xml:space="preserve">the term or the definition.</w:t>
      </w: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first-line="504"/>
      </w:pPr>
      <w:r>
        <w:rPr>
          <w:rFonts w:ascii="Arial" w:hAnsi="Arial" w:cs="Arial"/>
          <w:sz w:val="36"/>
          <w:sz-cs w:val="36"/>
          <w:b/>
          <w:color w:val="888A8D"/>
        </w:rPr>
        <w:t xml:space="preserve">BUILD </w:t>
      </w:r>
      <w:r>
        <w:rPr>
          <w:rFonts w:ascii="Arial" w:hAnsi="Arial" w:cs="Arial"/>
          <w:sz w:val="36"/>
          <w:sz-cs w:val="36"/>
          <w:b/>
          <w:color w:val="74CBC8"/>
        </w:rPr>
        <w:t xml:space="preserve">Understanding</w:t>
      </w:r>
    </w:p>
    <w:p>
      <w:pPr>
        <w:spacing w:before="100"/>
      </w:pPr>
      <w:r>
        <w:rPr>
          <w:rFonts w:ascii="Arial" w:hAnsi="Arial" w:cs="Arial"/>
          <w:sz w:val="26"/>
          <w:sz-cs w:val="26"/>
          <w:b/>
          <w:color w:val="74CBC8"/>
        </w:rPr>
        <w:t xml:space="preserve">Venn Diagram</w:t>
      </w:r>
      <w:r>
        <w:rPr>
          <w:rFonts w:ascii="Arial" w:hAnsi="Arial" w:cs="Arial"/>
          <w:sz w:val="26"/>
          <w:sz-cs w:val="26"/>
          <w:b/>
        </w:rPr>
        <w:t xml:space="preserve"> </w:t>
      </w:r>
      <w:r>
        <w:rPr>
          <w:rFonts w:ascii="Times New Roman" w:hAnsi="Times New Roman" w:cs="Times New Roman"/>
          <w:sz w:val="23"/>
          <w:sz-cs w:val="23"/>
        </w:rPr>
        <w:t xml:space="preserve">A Venn diagram is made up of overlapping circles. It is a useful tool for comparing two or even three topics.</w:t>
      </w: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>
        <w:spacing w:before="100"/>
      </w:pPr>
      <w:r>
        <w:rPr>
          <w:rFonts w:ascii="Arial" w:hAnsi="Arial" w:cs="Arial"/>
          <w:sz w:val="22"/>
          <w:sz-cs w:val="22"/>
          <w:i/>
        </w:rPr>
        <w:t xml:space="preserve">Use terms to complete the Venn diagram about prokaryotes and eukaryotes. </w:t>
      </w:r>
    </w:p>
    <w:p>
      <w:pPr>
        <w:spacing w:before="100"/>
      </w:pPr>
      <w:r>
        <w:rPr>
          <w:rFonts w:ascii="Arial" w:hAnsi="Arial" w:cs="Arial"/>
          <w:sz w:val="22"/>
          <w:sz-cs w:val="22"/>
          <w:i/>
        </w:rPr>
        <w:t xml:space="preserve">Terms: cell membrane, cell wall, centriole, chloroplast, cytoplasm, cytoskeleton, DNA found in cytoplasm, endoplasmic reticulum, Golgi apparatus, lysosome, mitochondria, nucleus containing DNA, ribosome, vacuole</w:t>
      </w:r>
      <w:r>
        <w:rPr>
          <w:rFonts w:ascii="Arial" w:hAnsi="Arial" w:cs="Arial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jc w:val="center"/>
        <w:spacing w:before="228"/>
      </w:pPr>
      <w:r>
        <w:rPr>
          <w:rFonts w:ascii="Arial" w:hAnsi="Arial" w:cs="Arial"/>
          <w:sz w:val="20"/>
          <w:sz-cs w:val="20"/>
        </w:rPr>
        <w:t xml:space="preserve">Name </w:t>
      </w:r>
      <w:r>
        <w:rPr>
          <w:rFonts w:ascii="Arial" w:hAnsi="Arial" w:cs="Arial"/>
          <w:sz w:val="20"/>
          <w:sz-cs w:val="20"/>
          <w:u w:val="single"/>
          <w:color w:val="74CBC8"/>
        </w:rPr>
        <w:t xml:space="preserve"/>
        <w:tab/>
        <w:t xml:space="preserve"/>
      </w:r>
      <w:r>
        <w:rPr>
          <w:rFonts w:ascii="Arial" w:hAnsi="Arial" w:cs="Arial"/>
          <w:sz w:val="20"/>
          <w:sz-cs w:val="20"/>
        </w:rPr>
        <w:t xml:space="preserve">   Class </w:t>
      </w:r>
      <w:r>
        <w:rPr>
          <w:rFonts w:ascii="Arial" w:hAnsi="Arial" w:cs="Arial"/>
          <w:sz w:val="20"/>
          <w:sz-cs w:val="20"/>
          <w:u w:val="single"/>
          <w:color w:val="74CBC8"/>
        </w:rPr>
        <w:t xml:space="preserve"/>
        <w:tab/>
        <w:t xml:space="preserve"/>
      </w:r>
      <w:r>
        <w:rPr>
          <w:rFonts w:ascii="Arial" w:hAnsi="Arial" w:cs="Arial"/>
          <w:sz w:val="20"/>
          <w:sz-cs w:val="20"/>
        </w:rPr>
        <w:t xml:space="preserve">    Date </w:t>
      </w:r>
      <w:r>
        <w:rPr>
          <w:rFonts w:ascii="Arial" w:hAnsi="Arial" w:cs="Arial"/>
          <w:sz w:val="20"/>
          <w:sz-cs w:val="20"/>
          <w:u w:val="single"/>
          <w:color w:val="74CBC8"/>
        </w:rPr>
        <w:t xml:space="preserve"/>
        <w:tab/>
        <w:t xml:space="preserve"/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first-line="468"/>
      </w:pPr>
      <w:r>
        <w:rPr>
          <w:rFonts w:ascii="Arial" w:hAnsi="Arial" w:cs="Arial"/>
          <w:sz w:val="36"/>
          <w:sz-cs w:val="36"/>
          <w:b/>
          <w:color w:val="888A8D"/>
        </w:rPr>
        <w:t xml:space="preserve">BUILD </w:t>
      </w:r>
      <w:r>
        <w:rPr>
          <w:rFonts w:ascii="Arial" w:hAnsi="Arial" w:cs="Arial"/>
          <w:sz w:val="32"/>
          <w:sz-cs w:val="32"/>
          <w:b/>
          <w:color w:val="74CBC8"/>
        </w:rPr>
        <w:t xml:space="preserve">Connections</w:t>
      </w:r>
      <w:r>
        <w:rPr>
          <w:rFonts w:ascii="Arial" w:hAnsi="Arial" w:cs="Arial"/>
          <w:sz w:val="36"/>
          <w:sz-cs w:val="36"/>
          <w:b/>
          <w:color w:val="74CBC8"/>
        </w:rPr>
        <w:t xml:space="preserve"/>
      </w:r>
    </w:p>
    <w:p>
      <w:pPr>
        <w:ind w:left="2736"/>
        <w:spacing w:before="100"/>
      </w:pP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2736"/>
        <w:spacing w:before="100"/>
      </w:pPr>
      <w:r>
        <w:rPr>
          <w:rFonts w:ascii="Arial" w:hAnsi="Arial" w:cs="Arial"/>
          <w:sz w:val="26"/>
          <w:sz-cs w:val="26"/>
          <w:b/>
          <w:color w:val="74CBC8"/>
        </w:rPr>
        <w:t xml:space="preserve">The Cell As a Living Factory</w:t>
      </w:r>
      <w:r>
        <w:rPr>
          <w:rFonts w:ascii="Arial" w:hAnsi="Arial" w:cs="Arial"/>
          <w:sz w:val="26"/>
          <w:sz-cs w:val="26"/>
          <w:b/>
        </w:rPr>
        <w:t xml:space="preserve"> </w:t>
      </w:r>
      <w:r>
        <w:rPr>
          <w:rFonts w:ascii="Times New Roman" w:hAnsi="Times New Roman" w:cs="Times New Roman"/>
          <w:sz w:val="23"/>
          <w:sz-cs w:val="23"/>
        </w:rPr>
        <w:t xml:space="preserve">An analogy takes two things that seem to be different and shows how they can be similar.</w:t>
      </w: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>
        <w:ind w:left="3141" w:first-line="-261"/>
        <w:spacing w:before="100"/>
      </w:pPr>
      <w:r>
        <w:rPr>
          <w:rFonts w:ascii="Times New Roman" w:hAnsi="Times New Roman" w:cs="Times New Roman"/>
          <w:sz w:val="23"/>
          <w:sz-cs w:val="23"/>
          <w:b/>
        </w:rPr>
        <w:t xml:space="preserve">1. </w:t>
      </w:r>
      <w:r>
        <w:rPr>
          <w:rFonts w:ascii="Times New Roman" w:hAnsi="Times New Roman" w:cs="Times New Roman"/>
          <w:sz w:val="23"/>
          <w:sz-cs w:val="23"/>
        </w:rPr>
        <w:t xml:space="preserve">If the cell were a factory, what part would serve as the main office? </w:t>
      </w:r>
      <w:r>
        <w:rPr>
          <w:rFonts w:ascii="Times New Roman" w:hAnsi="Times New Roman" w:cs="Times New Roman"/>
          <w:sz w:val="23"/>
          <w:sz-cs w:val="23"/>
          <w:u w:val="single"/>
        </w:rPr>
        <w:t xml:space="preserve"/>
        <w:tab/>
        <w:t xml:space="preserve"/>
      </w:r>
      <w:r>
        <w:rPr>
          <w:rFonts w:ascii="Times New Roman" w:hAnsi="Times New Roman" w:cs="Times New Roman"/>
          <w:sz w:val="20"/>
          <w:sz-cs w:val="20"/>
          <w:u w:val="single"/>
        </w:rPr>
        <w:t xml:space="preserve"/>
      </w:r>
    </w:p>
    <w:p>
      <w:pPr>
        <w:ind w:left="2736" w:first-line="144"/>
        <w:spacing w:before="100"/>
      </w:pPr>
      <w:r>
        <w:rPr>
          <w:rFonts w:ascii="Times New Roman" w:hAnsi="Times New Roman" w:cs="Times New Roman"/>
          <w:sz w:val="23"/>
          <w:sz-cs w:val="23"/>
          <w:b/>
        </w:rPr>
        <w:t xml:space="preserve">2. </w:t>
      </w:r>
      <w:r>
        <w:rPr>
          <w:rFonts w:ascii="Times New Roman" w:hAnsi="Times New Roman" w:cs="Times New Roman"/>
          <w:sz w:val="23"/>
          <w:sz-cs w:val="23"/>
        </w:rPr>
        <w:t xml:space="preserve">Which cell part would provide electricity? </w:t>
      </w:r>
      <w:r>
        <w:rPr>
          <w:rFonts w:ascii="Times New Roman" w:hAnsi="Times New Roman" w:cs="Times New Roman"/>
          <w:sz w:val="23"/>
          <w:sz-cs w:val="23"/>
          <w:u w:val="single"/>
        </w:rPr>
        <w:t xml:space="preserve"/>
        <w:tab/>
        <w:t xml:space="preserve"/>
      </w: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>
        <w:ind w:left="3141" w:first-line="-270"/>
        <w:spacing w:before="100"/>
      </w:pPr>
      <w:r>
        <w:rPr>
          <w:rFonts w:ascii="Times New Roman" w:hAnsi="Times New Roman" w:cs="Times New Roman"/>
          <w:sz w:val="23"/>
          <w:sz-cs w:val="23"/>
          <w:b/>
        </w:rPr>
        <w:t xml:space="preserve">3. </w:t>
      </w:r>
      <w:r>
        <w:rPr>
          <w:rFonts w:ascii="Times New Roman" w:hAnsi="Times New Roman" w:cs="Times New Roman"/>
          <w:sz w:val="23"/>
          <w:sz-cs w:val="23"/>
        </w:rPr>
        <w:t xml:space="preserve">With a partner, discuss how the actions of the forklifts are related to actions in cells.</w:t>
      </w:r>
      <w:r>
        <w:rPr>
          <w:rFonts w:ascii="Arial" w:hAnsi="Arial" w:cs="Arial"/>
          <w:sz w:val="20"/>
          <w:sz-cs w:val="20"/>
          <w:u w:val="single"/>
          <w:color w:val="74CBC8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Arial" w:hAnsi="Arial" w:cs="Arial"/>
          <w:sz w:val="36"/>
          <w:sz-cs w:val="36"/>
          <w:b/>
          <w:color w:val="74CBC8"/>
        </w:rPr>
        <w:t xml:space="preserve">Cell Organization</w:t>
      </w:r>
      <w:r>
        <w:rPr>
          <w:rFonts w:ascii="Arial" w:hAnsi="Arial" w:cs="Arial"/>
          <w:sz w:val="20"/>
          <w:sz-cs w:val="20"/>
          <w:color w:val="74CBC8"/>
        </w:rPr>
        <w:t xml:space="preserve"/>
      </w:r>
    </w:p>
    <w:p>
      <w:pPr>
        <w:spacing w:before="100"/>
      </w:pPr>
      <w:r>
        <w:rPr>
          <w:rFonts w:ascii="Arial" w:hAnsi="Arial" w:cs="Arial"/>
          <w:sz w:val="22"/>
          <w:sz-cs w:val="22"/>
          <w:i/>
        </w:rPr>
        <w:t xml:space="preserve">Follow the directions.</w:t>
      </w:r>
      <w:r>
        <w:rPr>
          <w:rFonts w:ascii="Arial" w:hAnsi="Arial" w:cs="Arial"/>
          <w:sz w:val="20"/>
          <w:sz-cs w:val="20"/>
        </w:rPr>
        <w:t xml:space="preserve"/>
      </w:r>
    </w:p>
    <w:p>
      <w:pPr>
        <w:ind w:first-line="144"/>
        <w:spacing w:before="100" w:after="100"/>
      </w:pPr>
      <w:r>
        <w:rPr>
          <w:rFonts w:ascii="Times New Roman" w:hAnsi="Times New Roman" w:cs="Times New Roman"/>
          <w:sz w:val="23"/>
          <w:sz-cs w:val="23"/>
          <w:b/>
        </w:rPr>
        <w:t xml:space="preserve">1. </w:t>
      </w:r>
      <w:r>
        <w:rPr>
          <w:rFonts w:ascii="Times New Roman" w:hAnsi="Times New Roman" w:cs="Times New Roman"/>
          <w:sz w:val="23"/>
          <w:sz-cs w:val="23"/>
        </w:rPr>
        <w:t xml:space="preserve">Draw and label a plant cell labeling 10 cell parts.</w:t>
      </w:r>
      <w:r>
        <w:rPr>
          <w:rFonts w:ascii="Times New Roman" w:hAnsi="Times New Roman" w:cs="Times New Roman"/>
          <w:sz w:val="20"/>
          <w:sz-cs w:val="20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first-line="144"/>
        <w:spacing w:after="100"/>
      </w:pPr>
      <w:r>
        <w:rPr>
          <w:rFonts w:ascii="Times New Roman" w:hAnsi="Times New Roman" w:cs="Times New Roman"/>
          <w:sz w:val="23"/>
          <w:sz-cs w:val="23"/>
          <w:b/>
        </w:rPr>
        <w:t xml:space="preserve">2. </w:t>
      </w:r>
      <w:r>
        <w:rPr>
          <w:rFonts w:ascii="Times New Roman" w:hAnsi="Times New Roman" w:cs="Times New Roman"/>
          <w:sz w:val="23"/>
          <w:sz-cs w:val="23"/>
        </w:rPr>
        <w:t xml:space="preserve">Draw and label an animal cell labeling 10 cell parts.</w:t>
      </w:r>
      <w:r>
        <w:rPr>
          <w:rFonts w:ascii="Arial" w:hAnsi="Arial" w:cs="Arial"/>
          <w:sz w:val="20"/>
          <w:sz-cs w:val="20"/>
          <w:b/>
        </w:rPr>
        <w:t xml:space="preserve"/>
      </w:r>
    </w:p>
    <w:sectPr>
      <w:pgSz w:w="12240" w:h="15840"/>
      <w:pgMar w:top="619" w:right="1598" w:bottom="360" w:left="1598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LDS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013368718X_CH20_313-324.indd</dc:title>
  <dc:creator>G4_Dual142_1</dc:creator>
</cp:coreProperties>
</file>

<file path=docProps/meta.xml><?xml version="1.0" encoding="utf-8"?>
<meta xmlns="http://schemas.apple.com/cocoa/2006/metadata">
  <generator>CocoaOOXMLWriter/1038.32</generator>
</meta>
</file>